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CADAB" w14:textId="02159A73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</w:p>
    <w:p w14:paraId="14C0C5D4" w14:textId="7BAE61D3" w:rsidR="00D534B8" w:rsidRPr="008C21A1" w:rsidRDefault="00264543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  <w:r>
        <w:rPr>
          <w:rFonts w:cs="Arial"/>
          <w:b/>
          <w:caps/>
          <w:szCs w:val="24"/>
        </w:rPr>
        <w:t xml:space="preserve">                                            </w:t>
      </w:r>
      <w:r w:rsidRPr="00264543">
        <w:rPr>
          <w:rFonts w:cs="Arial"/>
          <w:b/>
          <w:caps/>
          <w:szCs w:val="24"/>
        </w:rPr>
        <w:t>032026-1024 NWSA Rebrand Initiative</w:t>
      </w:r>
    </w:p>
    <w:p w14:paraId="42721AE0" w14:textId="77777777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2E7DDA71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2D31FD70" w14:textId="77777777" w:rsidR="004D6D4C" w:rsidRPr="008C21A1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8C21A1">
        <w:rPr>
          <w:rFonts w:cs="Arial"/>
          <w:szCs w:val="24"/>
        </w:rPr>
        <w:t>Proposer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must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submit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a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completed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Attachment</w:t>
      </w:r>
      <w:r w:rsidRPr="008C21A1">
        <w:rPr>
          <w:rFonts w:cs="Arial"/>
          <w:spacing w:val="-4"/>
          <w:szCs w:val="24"/>
        </w:rPr>
        <w:t xml:space="preserve"> </w:t>
      </w:r>
      <w:r w:rsidR="0044012C">
        <w:rPr>
          <w:rFonts w:cs="Arial"/>
          <w:szCs w:val="24"/>
        </w:rPr>
        <w:t>C</w:t>
      </w:r>
      <w:r w:rsidRPr="008C21A1">
        <w:rPr>
          <w:rFonts w:cs="Arial"/>
          <w:szCs w:val="24"/>
        </w:rPr>
        <w:t>-Cost Breakdown Offer.</w:t>
      </w:r>
      <w:r w:rsidR="003F6F88">
        <w:rPr>
          <w:rFonts w:cs="Arial"/>
          <w:spacing w:val="-5"/>
          <w:szCs w:val="24"/>
        </w:rPr>
        <w:t xml:space="preserve"> </w:t>
      </w:r>
      <w:r w:rsidRPr="00264543">
        <w:rPr>
          <w:rFonts w:cs="Arial"/>
          <w:szCs w:val="24"/>
        </w:rPr>
        <w:t xml:space="preserve">All rates </w:t>
      </w:r>
      <w:r w:rsidR="0047005A" w:rsidRPr="00264543">
        <w:rPr>
          <w:rFonts w:cs="Arial"/>
          <w:szCs w:val="24"/>
        </w:rPr>
        <w:t>or deliverables</w:t>
      </w:r>
      <w:r w:rsidR="0047005A">
        <w:rPr>
          <w:rFonts w:cs="Arial"/>
          <w:szCs w:val="24"/>
        </w:rPr>
        <w:t xml:space="preserve"> </w:t>
      </w:r>
      <w:r w:rsidRPr="008C21A1">
        <w:rPr>
          <w:rFonts w:cs="Arial"/>
          <w:szCs w:val="24"/>
        </w:rPr>
        <w:t>quoted shall be:</w:t>
      </w:r>
    </w:p>
    <w:p w14:paraId="71D48A1A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01C2EE2D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Quoted in US Dollars.</w:t>
      </w:r>
    </w:p>
    <w:p w14:paraId="2E37E906" w14:textId="77777777" w:rsidR="004D6D4C" w:rsidRPr="00264543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264543">
        <w:rPr>
          <w:rFonts w:cs="Arial"/>
          <w:szCs w:val="24"/>
        </w:rPr>
        <w:t xml:space="preserve">Full cost </w:t>
      </w:r>
      <w:proofErr w:type="gramStart"/>
      <w:r w:rsidRPr="00264543">
        <w:rPr>
          <w:rFonts w:cs="Arial"/>
          <w:szCs w:val="24"/>
        </w:rPr>
        <w:t>inclusive</w:t>
      </w:r>
      <w:proofErr w:type="gramEnd"/>
      <w:r w:rsidRPr="00264543">
        <w:rPr>
          <w:rFonts w:cs="Arial"/>
          <w:szCs w:val="24"/>
        </w:rPr>
        <w:t xml:space="preserve"> of sales tax and other government fees, taxes and charges.</w:t>
      </w:r>
    </w:p>
    <w:p w14:paraId="31F35942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Valid throughout the contract period unless otherwise amended and agreed to by both parties in writing.</w:t>
      </w:r>
    </w:p>
    <w:p w14:paraId="5FB40DCB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This Form must be filled out and returned with your proposal materials as a separate attachment.</w:t>
      </w:r>
    </w:p>
    <w:p w14:paraId="19821644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4D6D4C" w:rsidRPr="009A0F8B" w14:paraId="1D2D59C4" w14:textId="77777777" w:rsidTr="00136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E9CE94C" w14:textId="77777777" w:rsidR="004D6D4C" w:rsidRPr="008C21A1" w:rsidRDefault="004D6D4C">
            <w:pPr>
              <w:keepNext/>
              <w:keepLines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Project Role</w:t>
            </w:r>
          </w:p>
        </w:tc>
        <w:tc>
          <w:tcPr>
            <w:tcW w:w="1867" w:type="dxa"/>
          </w:tcPr>
          <w:p w14:paraId="54AEE419" w14:textId="77777777" w:rsidR="004D6D4C" w:rsidRPr="009A0F8B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A0F8B">
              <w:rPr>
                <w:rFonts w:cs="Arial"/>
              </w:rPr>
              <w:t>Experience</w:t>
            </w:r>
          </w:p>
        </w:tc>
        <w:tc>
          <w:tcPr>
            <w:tcW w:w="2785" w:type="dxa"/>
          </w:tcPr>
          <w:p w14:paraId="5471649A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666EF8BF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FD9644E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01E9F5B5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783CD7D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4297A8F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A499B08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04CD62CB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653B3E7" w14:textId="77777777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0E45BC6C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64FB164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5A552351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F38BA0A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2A36E7C1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45A23D9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311E008B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67079DA0" w14:textId="77777777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26DF3A7D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765AEC8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32EEF610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1462A1A0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5CD38C33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66533B36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22136AA6" w14:textId="7777777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43A82" w14:textId="77777777" w:rsidR="00264543" w:rsidRDefault="00264543">
      <w:r>
        <w:separator/>
      </w:r>
    </w:p>
  </w:endnote>
  <w:endnote w:type="continuationSeparator" w:id="0">
    <w:p w14:paraId="76E71287" w14:textId="77777777" w:rsidR="00264543" w:rsidRDefault="00264543">
      <w:r>
        <w:continuationSeparator/>
      </w:r>
    </w:p>
  </w:endnote>
  <w:endnote w:type="continuationNotice" w:id="1">
    <w:p w14:paraId="45E41C2B" w14:textId="77777777" w:rsidR="00264543" w:rsidRDefault="002645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86C06" w14:textId="77777777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6A84F3D9" w14:textId="73C9FC5E" w:rsidR="003D08FA" w:rsidRPr="009920C7" w:rsidRDefault="00264543" w:rsidP="009920C7">
    <w:pPr>
      <w:tabs>
        <w:tab w:val="center" w:pos="4320"/>
        <w:tab w:val="right" w:pos="9270"/>
      </w:tabs>
      <w:rPr>
        <w:sz w:val="20"/>
      </w:rPr>
    </w:pPr>
    <w:r w:rsidRPr="00264543">
      <w:rPr>
        <w:rFonts w:cs="Arial"/>
        <w:b/>
        <w:caps/>
        <w:szCs w:val="24"/>
      </w:rPr>
      <w:t>032026-1024 NWSA Rebrand Initiative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4EADE" w14:textId="77777777" w:rsidR="00264543" w:rsidRDefault="00264543">
      <w:r>
        <w:separator/>
      </w:r>
    </w:p>
  </w:footnote>
  <w:footnote w:type="continuationSeparator" w:id="0">
    <w:p w14:paraId="04878B68" w14:textId="77777777" w:rsidR="00264543" w:rsidRDefault="00264543">
      <w:r>
        <w:continuationSeparator/>
      </w:r>
    </w:p>
  </w:footnote>
  <w:footnote w:type="continuationNotice" w:id="1">
    <w:p w14:paraId="79E598AD" w14:textId="77777777" w:rsidR="00264543" w:rsidRDefault="002645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70A56" w14:textId="77777777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intFractionalCharacterWidth/>
  <w:embedSystemFonts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264543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543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4FD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187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4B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695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F05E8F"/>
  <w15:docId w15:val="{58BA8825-BA2A-41B1-9014-C903FA786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eaks\OneDrive%20-%20Port%20of%20Tacoma\Contracts%20and%20Purchasing%20Staff%20-%20Procurement%20Documents\032026-1024%20NWSA%20Rebrand%20Initiative\Docs\ATTACHMENT%20C-Cost%20Breakdown%20Offer%202023-VENDOR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3" ma:contentTypeDescription="Create a new document." ma:contentTypeScope="" ma:versionID="89dcec69e78f45f2fb851d2ebd3ff080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bfba68064d1fd5c76d41214283adc377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6c25bc63-a59b-4167-8c97-5d444ae8a096"/>
  </ds:schemaRefs>
</ds:datastoreItem>
</file>

<file path=customXml/itemProps3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EB6EF4-065A-4981-B802-3A45F77BF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ATTACHMENT C-Cost Breakdown Offer 2023-VENDOR.dotx</Template>
  <TotalTime>2</TotalTime>
  <Pages>1</Pages>
  <Words>164</Words>
  <Characters>897</Characters>
  <Application>Microsoft Office Word</Application>
  <DocSecurity>0</DocSecurity>
  <Lines>52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1031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Seaks, Shawn</dc:creator>
  <cp:keywords>proposals; rfp</cp:keywords>
  <cp:lastModifiedBy>Seaks, Shawn</cp:lastModifiedBy>
  <cp:revision>2</cp:revision>
  <cp:lastPrinted>2019-09-20T20:25:00Z</cp:lastPrinted>
  <dcterms:created xsi:type="dcterms:W3CDTF">2026-03-25T17:10:00Z</dcterms:created>
  <dcterms:modified xsi:type="dcterms:W3CDTF">2026-03-25T17:10:00Z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