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75D0" w14:textId="2FA5F37E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E52E84" w:rsidRPr="00E52E84">
        <w:rPr>
          <w:rFonts w:cs="Arial"/>
          <w:b/>
          <w:spacing w:val="-5"/>
          <w:szCs w:val="24"/>
        </w:rPr>
        <w:t>122025-1005</w:t>
      </w:r>
    </w:p>
    <w:p w14:paraId="70639037" w14:textId="2D9CC977" w:rsidR="00366405" w:rsidRDefault="00E52E84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Tacoma Tideflats Evacuation Plan</w:t>
      </w:r>
    </w:p>
    <w:p w14:paraId="36A07E26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46144E7F" w14:textId="77777777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14143E0C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679D1904" w14:textId="77777777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3A55D3">
        <w:rPr>
          <w:rFonts w:cs="Arial"/>
          <w:szCs w:val="24"/>
          <w:highlight w:val="yellow"/>
        </w:rPr>
        <w:t xml:space="preserve">All rates </w:t>
      </w:r>
      <w:r w:rsidR="0047005A" w:rsidRPr="003A55D3">
        <w:rPr>
          <w:rFonts w:cs="Arial"/>
          <w:szCs w:val="24"/>
          <w:highlight w:val="yellow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10D5934F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6C8103E8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2C7FBCB1" w14:textId="77777777" w:rsidR="004D6D4C" w:rsidRPr="00AE6DC6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  <w:highlight w:val="yellow"/>
        </w:rPr>
      </w:pPr>
      <w:r w:rsidRPr="00AE6DC6">
        <w:rPr>
          <w:rFonts w:cs="Arial"/>
          <w:szCs w:val="24"/>
          <w:highlight w:val="yellow"/>
        </w:rPr>
        <w:t xml:space="preserve">Full cost </w:t>
      </w:r>
      <w:proofErr w:type="gramStart"/>
      <w:r w:rsidRPr="00AE6DC6">
        <w:rPr>
          <w:rFonts w:cs="Arial"/>
          <w:szCs w:val="24"/>
          <w:highlight w:val="yellow"/>
        </w:rPr>
        <w:t>inclusive</w:t>
      </w:r>
      <w:proofErr w:type="gramEnd"/>
      <w:r w:rsidRPr="00AE6DC6">
        <w:rPr>
          <w:rFonts w:cs="Arial"/>
          <w:szCs w:val="24"/>
          <w:highlight w:val="yellow"/>
        </w:rPr>
        <w:t xml:space="preserve"> of sales tax and other government fees, taxes and charges.</w:t>
      </w:r>
    </w:p>
    <w:p w14:paraId="3B768ADF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4DBA6C2C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03D4A1B0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0CFDD3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F4B9E47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303CC41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23BFB7E0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5A07BE57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09B7E81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850D8D4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09B1F2D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3822D50A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61DE3E6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73BCE11E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301531C3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C54775A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B53BA40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61CE604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DB10D34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7AADA96E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F73B45F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14DBAA4F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214DAC" w14:textId="77777777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3BFD0AA1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349DB04" w14:textId="7777777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7364249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63DD4DC2" w14:textId="77777777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758DA5B1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2994F275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61A6405" w14:textId="7E84B8D3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</w:t>
            </w:r>
            <w:r w:rsidR="00845E52">
              <w:rPr>
                <w:rFonts w:cs="Arial"/>
                <w:szCs w:val="24"/>
              </w:rPr>
              <w:t>e/Phases</w:t>
            </w:r>
          </w:p>
        </w:tc>
        <w:tc>
          <w:tcPr>
            <w:tcW w:w="2785" w:type="dxa"/>
          </w:tcPr>
          <w:p w14:paraId="4D7C033C" w14:textId="77777777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7D12371F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2264E4A" w14:textId="0886098A" w:rsidR="00393B4B" w:rsidRPr="008C21A1" w:rsidRDefault="00A0520A" w:rsidP="00883BA5">
            <w:pPr>
              <w:keepNext/>
              <w:keepLines/>
              <w:rPr>
                <w:rFonts w:cs="Arial"/>
                <w:szCs w:val="24"/>
              </w:rPr>
            </w:pPr>
            <w:r w:rsidRPr="00A0520A">
              <w:rPr>
                <w:rFonts w:cs="Arial"/>
                <w:szCs w:val="24"/>
              </w:rPr>
              <w:t>Phase 1 – Traffic Study to Support Evacuation Planning</w:t>
            </w:r>
          </w:p>
        </w:tc>
        <w:tc>
          <w:tcPr>
            <w:tcW w:w="2785" w:type="dxa"/>
          </w:tcPr>
          <w:p w14:paraId="22965A48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2119CDC9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ED99E97" w14:textId="37C88603" w:rsidR="00393B4B" w:rsidRPr="008C21A1" w:rsidRDefault="001F1032" w:rsidP="00883BA5">
            <w:pPr>
              <w:keepNext/>
              <w:keepLines/>
              <w:rPr>
                <w:rFonts w:cs="Arial"/>
                <w:szCs w:val="24"/>
              </w:rPr>
            </w:pPr>
            <w:r w:rsidRPr="001F1032">
              <w:rPr>
                <w:rFonts w:cs="Arial"/>
                <w:szCs w:val="24"/>
              </w:rPr>
              <w:t>Phase 2 – Shelter-in-Place Assessment</w:t>
            </w:r>
          </w:p>
        </w:tc>
        <w:tc>
          <w:tcPr>
            <w:tcW w:w="2785" w:type="dxa"/>
          </w:tcPr>
          <w:p w14:paraId="3DA5EA49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21D40D40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F854A2" w14:textId="25708A3C" w:rsidR="00393B4B" w:rsidRPr="008C21A1" w:rsidRDefault="001F1032" w:rsidP="00883BA5">
            <w:pPr>
              <w:keepNext/>
              <w:keepLines/>
              <w:rPr>
                <w:rFonts w:cs="Arial"/>
                <w:szCs w:val="24"/>
              </w:rPr>
            </w:pPr>
            <w:r w:rsidRPr="001F1032">
              <w:rPr>
                <w:rFonts w:cs="Arial"/>
                <w:szCs w:val="24"/>
              </w:rPr>
              <w:t>Phase 3 - Draft Evacuation Plan</w:t>
            </w:r>
          </w:p>
        </w:tc>
        <w:tc>
          <w:tcPr>
            <w:tcW w:w="2785" w:type="dxa"/>
          </w:tcPr>
          <w:p w14:paraId="52D3C908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BB90029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F0D25D1" w14:textId="702E3868" w:rsidR="00393B4B" w:rsidRPr="008C21A1" w:rsidRDefault="004056C0" w:rsidP="00883BA5">
            <w:pPr>
              <w:keepNext/>
              <w:keepLines/>
              <w:rPr>
                <w:rFonts w:cs="Arial"/>
                <w:szCs w:val="24"/>
              </w:rPr>
            </w:pPr>
            <w:r w:rsidRPr="004056C0">
              <w:rPr>
                <w:rFonts w:cs="Arial"/>
                <w:szCs w:val="24"/>
              </w:rPr>
              <w:t>Phase 4 – Multi-Agency Exercise</w:t>
            </w:r>
          </w:p>
        </w:tc>
        <w:tc>
          <w:tcPr>
            <w:tcW w:w="2785" w:type="dxa"/>
          </w:tcPr>
          <w:p w14:paraId="1670AD6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B54CA81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3482A7F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292F885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5EE98C93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40C2D42B" w14:textId="7777777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4CF1" w14:textId="77777777" w:rsidR="009A152E" w:rsidRDefault="009A152E">
      <w:r>
        <w:separator/>
      </w:r>
    </w:p>
  </w:endnote>
  <w:endnote w:type="continuationSeparator" w:id="0">
    <w:p w14:paraId="2805E00D" w14:textId="77777777" w:rsidR="009A152E" w:rsidRDefault="009A152E">
      <w:r>
        <w:continuationSeparator/>
      </w:r>
    </w:p>
  </w:endnote>
  <w:endnote w:type="continuationNotice" w:id="1">
    <w:p w14:paraId="0265FD68" w14:textId="77777777" w:rsidR="009A152E" w:rsidRDefault="009A1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003D" w14:textId="6CFEA87E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0DE8CB80" w14:textId="09D15E5B" w:rsidR="003D08FA" w:rsidRPr="009920C7" w:rsidRDefault="00E52E84" w:rsidP="00E52E84">
    <w:pPr>
      <w:tabs>
        <w:tab w:val="center" w:pos="4320"/>
        <w:tab w:val="right" w:pos="9270"/>
      </w:tabs>
      <w:rPr>
        <w:sz w:val="20"/>
      </w:rPr>
    </w:pPr>
    <w:r w:rsidRPr="00E52E84">
      <w:rPr>
        <w:sz w:val="20"/>
      </w:rPr>
      <w:t>122025-1005 TACOMA TIDEFLATS EVACUATION 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9A4B" w14:textId="77777777" w:rsidR="009A152E" w:rsidRDefault="009A152E">
      <w:r>
        <w:separator/>
      </w:r>
    </w:p>
  </w:footnote>
  <w:footnote w:type="continuationSeparator" w:id="0">
    <w:p w14:paraId="0F9C0765" w14:textId="77777777" w:rsidR="009A152E" w:rsidRDefault="009A152E">
      <w:r>
        <w:continuationSeparator/>
      </w:r>
    </w:p>
  </w:footnote>
  <w:footnote w:type="continuationNotice" w:id="1">
    <w:p w14:paraId="447A9F72" w14:textId="77777777" w:rsidR="009A152E" w:rsidRDefault="009A15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4505" w14:textId="09A209D2" w:rsidR="00E52E84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176201">
      <w:rPr>
        <w:b/>
        <w:bCs/>
        <w:sz w:val="20"/>
      </w:rPr>
      <w:t>C</w:t>
    </w:r>
  </w:p>
  <w:p w14:paraId="0C787841" w14:textId="793569A1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E52E84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01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032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307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8F3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4FD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6C0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981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187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5E52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52E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20A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BE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0B94"/>
    <w:rsid w:val="00E512CF"/>
    <w:rsid w:val="00E51970"/>
    <w:rsid w:val="00E51974"/>
    <w:rsid w:val="00E51B3A"/>
    <w:rsid w:val="00E51EB1"/>
    <w:rsid w:val="00E52749"/>
    <w:rsid w:val="00E52AF2"/>
    <w:rsid w:val="00E52E84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695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46A626"/>
  <w15:docId w15:val="{97594573-1DAC-4074-A3D5-5D3B9C2B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6f47e9c4647719be5abfbc4edde386b2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88c04165558d3c79b0ba014f8c38174d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F55E8-DC19-48B0-B1E5-26EA301D2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1043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1191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Seaks, Shawn</dc:creator>
  <cp:keywords>proposals; rfp</cp:keywords>
  <cp:lastModifiedBy>Seaks, Shawn</cp:lastModifiedBy>
  <cp:revision>8</cp:revision>
  <cp:lastPrinted>2019-09-20T20:25:00Z</cp:lastPrinted>
  <dcterms:created xsi:type="dcterms:W3CDTF">2025-12-17T22:13:00Z</dcterms:created>
  <dcterms:modified xsi:type="dcterms:W3CDTF">2026-01-08T20:08:00Z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